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01D" w:rsidRPr="00C9572D" w:rsidRDefault="0009101D" w:rsidP="00D15F11">
      <w:pPr>
        <w:jc w:val="center"/>
        <w:rPr>
          <w:b/>
          <w:sz w:val="36"/>
          <w:szCs w:val="36"/>
        </w:rPr>
      </w:pPr>
      <w:r w:rsidRPr="00C9572D">
        <w:rPr>
          <w:b/>
          <w:sz w:val="36"/>
          <w:szCs w:val="36"/>
        </w:rPr>
        <w:t>Hypnosis and the Law</w:t>
      </w:r>
    </w:p>
    <w:p w:rsidR="0009101D" w:rsidRPr="00D15F11" w:rsidRDefault="0009101D" w:rsidP="00D15F11">
      <w:pPr>
        <w:jc w:val="both"/>
        <w:rPr>
          <w:sz w:val="28"/>
          <w:szCs w:val="28"/>
        </w:rPr>
      </w:pPr>
      <w:r w:rsidRPr="00D15F11">
        <w:rPr>
          <w:sz w:val="28"/>
          <w:szCs w:val="28"/>
        </w:rPr>
        <w:t xml:space="preserve">As more and more people turn to alternative methods of healing, there has been a greater demand for hypnotherapists. Therefore, whether you are just starting your practice or have been in practice for many years, there are a handful of common pitfalls hypnotherapists should avoid. I have listed the top three guidelines here. </w:t>
      </w:r>
    </w:p>
    <w:p w:rsidR="0009101D" w:rsidRDefault="0009101D" w:rsidP="00D15F11">
      <w:pPr>
        <w:pStyle w:val="ListParagraph"/>
        <w:numPr>
          <w:ilvl w:val="0"/>
          <w:numId w:val="1"/>
        </w:numPr>
        <w:jc w:val="both"/>
        <w:rPr>
          <w:sz w:val="28"/>
          <w:szCs w:val="28"/>
        </w:rPr>
      </w:pPr>
      <w:r w:rsidRPr="00143AED">
        <w:rPr>
          <w:b/>
          <w:sz w:val="28"/>
          <w:szCs w:val="28"/>
        </w:rPr>
        <w:t>Client Disclosure:</w:t>
      </w:r>
      <w:r w:rsidRPr="00D15F11">
        <w:rPr>
          <w:sz w:val="28"/>
          <w:szCs w:val="28"/>
        </w:rPr>
        <w:t xml:space="preserve">  Be clear with your client that you are not a physician</w:t>
      </w:r>
      <w:r>
        <w:rPr>
          <w:sz w:val="28"/>
          <w:szCs w:val="28"/>
        </w:rPr>
        <w:t xml:space="preserve">, psychologist, nor </w:t>
      </w:r>
      <w:r w:rsidRPr="00D15F11">
        <w:rPr>
          <w:sz w:val="28"/>
          <w:szCs w:val="28"/>
        </w:rPr>
        <w:t>are you practicing medicine. This can be easily done</w:t>
      </w:r>
      <w:r>
        <w:rPr>
          <w:sz w:val="28"/>
          <w:szCs w:val="28"/>
        </w:rPr>
        <w:t xml:space="preserve"> with a simple disclosure form. T</w:t>
      </w:r>
      <w:r w:rsidRPr="00D15F11">
        <w:rPr>
          <w:sz w:val="28"/>
          <w:szCs w:val="28"/>
        </w:rPr>
        <w:t>he American Council of Hypnotist Examiners (ACHE) states</w:t>
      </w:r>
      <w:r>
        <w:rPr>
          <w:sz w:val="28"/>
          <w:szCs w:val="28"/>
        </w:rPr>
        <w:t xml:space="preserve"> in </w:t>
      </w:r>
      <w:smartTag w:uri="urn:schemas-microsoft-com:office:smarttags" w:element="place">
        <w:smartTag w:uri="urn:schemas-microsoft-com:office:smarttags" w:element="State">
          <w:r>
            <w:rPr>
              <w:sz w:val="28"/>
              <w:szCs w:val="28"/>
            </w:rPr>
            <w:t>California</w:t>
          </w:r>
        </w:smartTag>
      </w:smartTag>
      <w:r w:rsidRPr="00D15F11">
        <w:rPr>
          <w:sz w:val="28"/>
          <w:szCs w:val="28"/>
        </w:rPr>
        <w:t>, “</w:t>
      </w:r>
      <w:r>
        <w:rPr>
          <w:sz w:val="28"/>
          <w:szCs w:val="28"/>
        </w:rPr>
        <w:t>T</w:t>
      </w:r>
      <w:r w:rsidRPr="00D15F11">
        <w:rPr>
          <w:sz w:val="28"/>
          <w:szCs w:val="28"/>
        </w:rPr>
        <w:t>herapists</w:t>
      </w:r>
      <w:r>
        <w:rPr>
          <w:sz w:val="28"/>
          <w:szCs w:val="28"/>
        </w:rPr>
        <w:t xml:space="preserve"> </w:t>
      </w:r>
      <w:r w:rsidRPr="00D15F11">
        <w:rPr>
          <w:sz w:val="28"/>
          <w:szCs w:val="28"/>
        </w:rPr>
        <w:t xml:space="preserve">who are not licensed in the healing arts are required to have new clients read and sign a </w:t>
      </w:r>
      <w:r w:rsidRPr="00D15F11">
        <w:rPr>
          <w:bCs/>
          <w:sz w:val="28"/>
          <w:szCs w:val="28"/>
        </w:rPr>
        <w:t>disclosure form</w:t>
      </w:r>
      <w:r w:rsidRPr="00D15F11">
        <w:rPr>
          <w:sz w:val="28"/>
          <w:szCs w:val="28"/>
        </w:rPr>
        <w:t>.</w:t>
      </w:r>
      <w:r>
        <w:rPr>
          <w:sz w:val="28"/>
          <w:szCs w:val="28"/>
        </w:rPr>
        <w:t>”</w:t>
      </w:r>
      <w:r w:rsidRPr="00D15F11">
        <w:rPr>
          <w:sz w:val="28"/>
          <w:szCs w:val="28"/>
        </w:rPr>
        <w:t xml:space="preserve"> The client receives a </w:t>
      </w:r>
      <w:r>
        <w:rPr>
          <w:sz w:val="28"/>
          <w:szCs w:val="28"/>
        </w:rPr>
        <w:t xml:space="preserve">duplicate </w:t>
      </w:r>
      <w:r w:rsidRPr="00D15F11">
        <w:rPr>
          <w:sz w:val="28"/>
          <w:szCs w:val="28"/>
        </w:rPr>
        <w:t xml:space="preserve">copy and the therapist is required to keep the signed copy for three years. </w:t>
      </w:r>
      <w:r>
        <w:rPr>
          <w:sz w:val="28"/>
          <w:szCs w:val="28"/>
        </w:rPr>
        <w:t>One thing that t</w:t>
      </w:r>
      <w:r w:rsidRPr="00D15F11">
        <w:rPr>
          <w:sz w:val="28"/>
          <w:szCs w:val="28"/>
        </w:rPr>
        <w:t xml:space="preserve">he ACHE recommends </w:t>
      </w:r>
      <w:r>
        <w:rPr>
          <w:sz w:val="28"/>
          <w:szCs w:val="28"/>
        </w:rPr>
        <w:t xml:space="preserve">is </w:t>
      </w:r>
      <w:r w:rsidRPr="00D15F11">
        <w:rPr>
          <w:sz w:val="28"/>
          <w:szCs w:val="28"/>
        </w:rPr>
        <w:t>that the disclosure must include a statement that the therap</w:t>
      </w:r>
      <w:r>
        <w:rPr>
          <w:sz w:val="28"/>
          <w:szCs w:val="28"/>
        </w:rPr>
        <w:t>ist is not a licensed physician.</w:t>
      </w:r>
      <w:r w:rsidRPr="00D15F11">
        <w:rPr>
          <w:sz w:val="28"/>
          <w:szCs w:val="28"/>
        </w:rPr>
        <w:t xml:space="preserve"> </w:t>
      </w:r>
      <w:r>
        <w:rPr>
          <w:sz w:val="28"/>
          <w:szCs w:val="28"/>
        </w:rPr>
        <w:t>Additionally, the ACHE recommends that the t</w:t>
      </w:r>
      <w:r w:rsidRPr="00D15F11">
        <w:rPr>
          <w:sz w:val="28"/>
          <w:szCs w:val="28"/>
        </w:rPr>
        <w:t>herapist must describe the theory upon which the services are based, the nature of the services, and therapist's education, training, and experience.</w:t>
      </w:r>
      <w:r>
        <w:rPr>
          <w:sz w:val="28"/>
          <w:szCs w:val="28"/>
        </w:rPr>
        <w:t xml:space="preserve"> To order the Client Disclosure form, please visit </w:t>
      </w:r>
      <w:r w:rsidRPr="0047109A">
        <w:rPr>
          <w:color w:val="0000FF"/>
          <w:sz w:val="28"/>
          <w:szCs w:val="28"/>
        </w:rPr>
        <w:t>www.SDHypnosisTraining.com.</w:t>
      </w:r>
    </w:p>
    <w:p w:rsidR="0009101D" w:rsidRPr="00D15F11" w:rsidRDefault="0009101D" w:rsidP="00D15F11">
      <w:pPr>
        <w:pStyle w:val="ListParagraph"/>
        <w:jc w:val="both"/>
        <w:rPr>
          <w:sz w:val="28"/>
          <w:szCs w:val="28"/>
        </w:rPr>
      </w:pPr>
    </w:p>
    <w:p w:rsidR="0009101D" w:rsidRPr="00D15F11" w:rsidRDefault="0009101D" w:rsidP="00143AED">
      <w:pPr>
        <w:pStyle w:val="ListParagraph"/>
        <w:numPr>
          <w:ilvl w:val="0"/>
          <w:numId w:val="1"/>
        </w:numPr>
        <w:jc w:val="both"/>
        <w:rPr>
          <w:sz w:val="28"/>
          <w:szCs w:val="28"/>
        </w:rPr>
      </w:pPr>
      <w:r w:rsidRPr="00143AED">
        <w:rPr>
          <w:b/>
          <w:sz w:val="28"/>
          <w:szCs w:val="28"/>
        </w:rPr>
        <w:t xml:space="preserve">Words to Avoid </w:t>
      </w:r>
      <w:r>
        <w:rPr>
          <w:b/>
          <w:sz w:val="28"/>
          <w:szCs w:val="28"/>
        </w:rPr>
        <w:t>U</w:t>
      </w:r>
      <w:r w:rsidRPr="00143AED">
        <w:rPr>
          <w:b/>
          <w:sz w:val="28"/>
          <w:szCs w:val="28"/>
        </w:rPr>
        <w:t>sing as a Hypnotherapist</w:t>
      </w:r>
      <w:r w:rsidRPr="00D15F11">
        <w:rPr>
          <w:sz w:val="28"/>
          <w:szCs w:val="28"/>
        </w:rPr>
        <w:t>: Presumably, a hypnotherapist’s main goal in his or her practice is to help people in their journey</w:t>
      </w:r>
      <w:r>
        <w:rPr>
          <w:sz w:val="28"/>
          <w:szCs w:val="28"/>
        </w:rPr>
        <w:t xml:space="preserve"> for mind and body wellness. However, the use of certain</w:t>
      </w:r>
      <w:r w:rsidRPr="00D15F11">
        <w:rPr>
          <w:sz w:val="28"/>
          <w:szCs w:val="28"/>
        </w:rPr>
        <w:t xml:space="preserve"> word</w:t>
      </w:r>
      <w:r>
        <w:rPr>
          <w:sz w:val="28"/>
          <w:szCs w:val="28"/>
        </w:rPr>
        <w:t xml:space="preserve">s </w:t>
      </w:r>
      <w:r w:rsidRPr="00D15F11">
        <w:rPr>
          <w:sz w:val="28"/>
          <w:szCs w:val="28"/>
        </w:rPr>
        <w:t>can be very tricky because those words denote medical and psychological treatment</w:t>
      </w:r>
      <w:r>
        <w:rPr>
          <w:sz w:val="28"/>
          <w:szCs w:val="28"/>
        </w:rPr>
        <w:t>. In other words, they could be used in the practice</w:t>
      </w:r>
      <w:r w:rsidRPr="00D15F11">
        <w:rPr>
          <w:sz w:val="28"/>
          <w:szCs w:val="28"/>
        </w:rPr>
        <w:t xml:space="preserve"> </w:t>
      </w:r>
      <w:r>
        <w:rPr>
          <w:sz w:val="28"/>
          <w:szCs w:val="28"/>
        </w:rPr>
        <w:t xml:space="preserve">of </w:t>
      </w:r>
      <w:r w:rsidRPr="00D15F11">
        <w:rPr>
          <w:sz w:val="28"/>
          <w:szCs w:val="28"/>
        </w:rPr>
        <w:t>medicine.  To be on the safe side,</w:t>
      </w:r>
      <w:r>
        <w:rPr>
          <w:sz w:val="28"/>
          <w:szCs w:val="28"/>
        </w:rPr>
        <w:t xml:space="preserve"> avoid using words such as “heal,” </w:t>
      </w:r>
      <w:r w:rsidRPr="00D15F11">
        <w:rPr>
          <w:sz w:val="28"/>
          <w:szCs w:val="28"/>
        </w:rPr>
        <w:t xml:space="preserve">“diagnose,” “treat,” “cure,” or “prescribe.”  Additionally, avoid words that imply a medical diagnosis such as “depression," "anxiety," "compulsive," and “phobia." As an alternative to using these words, </w:t>
      </w:r>
      <w:r>
        <w:rPr>
          <w:sz w:val="28"/>
          <w:szCs w:val="28"/>
        </w:rPr>
        <w:t xml:space="preserve">a </w:t>
      </w:r>
      <w:r w:rsidRPr="00D15F11">
        <w:rPr>
          <w:sz w:val="28"/>
          <w:szCs w:val="28"/>
        </w:rPr>
        <w:t xml:space="preserve">hypnotherapist may use words such as “relaxation,” “pain management,” and “self-improvement.”  </w:t>
      </w:r>
    </w:p>
    <w:p w:rsidR="0009101D" w:rsidRPr="00D15F11" w:rsidRDefault="0009101D" w:rsidP="00D15F11">
      <w:pPr>
        <w:pStyle w:val="ListParagraph"/>
        <w:jc w:val="both"/>
        <w:rPr>
          <w:sz w:val="28"/>
          <w:szCs w:val="28"/>
        </w:rPr>
      </w:pPr>
    </w:p>
    <w:p w:rsidR="0009101D" w:rsidRPr="00D15F11" w:rsidRDefault="0009101D" w:rsidP="00D15F11">
      <w:pPr>
        <w:pStyle w:val="ListParagraph"/>
        <w:numPr>
          <w:ilvl w:val="0"/>
          <w:numId w:val="1"/>
        </w:numPr>
        <w:jc w:val="both"/>
        <w:rPr>
          <w:sz w:val="28"/>
          <w:szCs w:val="28"/>
        </w:rPr>
      </w:pPr>
      <w:r w:rsidRPr="00143AED">
        <w:rPr>
          <w:b/>
          <w:sz w:val="28"/>
          <w:szCs w:val="28"/>
        </w:rPr>
        <w:t>Client Notes:</w:t>
      </w:r>
      <w:r w:rsidRPr="00D15F11">
        <w:rPr>
          <w:sz w:val="28"/>
          <w:szCs w:val="28"/>
        </w:rPr>
        <w:t xml:space="preserve"> It is recommended that every hypnotherapist keep some record on each client. There are no set guidelines as to how this should be</w:t>
      </w:r>
      <w:r>
        <w:rPr>
          <w:sz w:val="28"/>
          <w:szCs w:val="28"/>
        </w:rPr>
        <w:t>;</w:t>
      </w:r>
      <w:r w:rsidRPr="00D15F11">
        <w:rPr>
          <w:sz w:val="28"/>
          <w:szCs w:val="28"/>
        </w:rPr>
        <w:t xml:space="preserve"> thus, hypnotherapists are free to keep records in whatever format he or she feels is</w:t>
      </w:r>
      <w:r>
        <w:rPr>
          <w:sz w:val="28"/>
          <w:szCs w:val="28"/>
        </w:rPr>
        <w:t xml:space="preserve"> </w:t>
      </w:r>
      <w:r w:rsidRPr="00D15F11">
        <w:rPr>
          <w:sz w:val="28"/>
          <w:szCs w:val="28"/>
        </w:rPr>
        <w:t>best. The National Guild of Hypnotists (NGH) recommend</w:t>
      </w:r>
      <w:r>
        <w:rPr>
          <w:sz w:val="28"/>
          <w:szCs w:val="28"/>
        </w:rPr>
        <w:t xml:space="preserve">s to </w:t>
      </w:r>
      <w:r w:rsidRPr="00D15F11">
        <w:rPr>
          <w:sz w:val="28"/>
          <w:szCs w:val="28"/>
        </w:rPr>
        <w:t>follow the SOAP form of record keeping. SOAP is an acronym for Subjective, Objective, Appraisal</w:t>
      </w:r>
      <w:r>
        <w:rPr>
          <w:sz w:val="28"/>
          <w:szCs w:val="28"/>
        </w:rPr>
        <w:t xml:space="preserve"> </w:t>
      </w:r>
      <w:r w:rsidRPr="00604AEF">
        <w:rPr>
          <w:sz w:val="28"/>
          <w:szCs w:val="28"/>
        </w:rPr>
        <w:t>(or assessment),</w:t>
      </w:r>
      <w:r w:rsidRPr="00D15F11">
        <w:rPr>
          <w:sz w:val="28"/>
          <w:szCs w:val="28"/>
        </w:rPr>
        <w:t xml:space="preserve"> and Plan. NGH states that “SOAP notes are an easy format to use to describe your client contacts and we recommend it. SOAP notes are common in most health care environments</w:t>
      </w:r>
      <w:r>
        <w:rPr>
          <w:sz w:val="28"/>
          <w:szCs w:val="28"/>
        </w:rPr>
        <w:t>,</w:t>
      </w:r>
      <w:r w:rsidRPr="00D15F11">
        <w:rPr>
          <w:sz w:val="28"/>
          <w:szCs w:val="28"/>
        </w:rPr>
        <w:t xml:space="preserve"> and having</w:t>
      </w:r>
      <w:r>
        <w:rPr>
          <w:sz w:val="28"/>
          <w:szCs w:val="28"/>
        </w:rPr>
        <w:t xml:space="preserve"> </w:t>
      </w:r>
      <w:r w:rsidRPr="00D15F11">
        <w:rPr>
          <w:sz w:val="28"/>
          <w:szCs w:val="28"/>
        </w:rPr>
        <w:t>your records in this form will give them a professional appearance.”</w:t>
      </w:r>
    </w:p>
    <w:p w:rsidR="0009101D" w:rsidRDefault="0009101D" w:rsidP="00D15F11">
      <w:pPr>
        <w:jc w:val="both"/>
        <w:rPr>
          <w:sz w:val="28"/>
          <w:szCs w:val="28"/>
        </w:rPr>
      </w:pPr>
      <w:r w:rsidRPr="00D15F11">
        <w:rPr>
          <w:sz w:val="28"/>
          <w:szCs w:val="28"/>
        </w:rPr>
        <w:t xml:space="preserve">As a final note, hypnotherapists are essential for those seeking alternative methods of </w:t>
      </w:r>
      <w:r w:rsidRPr="00604AEF">
        <w:rPr>
          <w:sz w:val="28"/>
          <w:szCs w:val="28"/>
        </w:rPr>
        <w:t>wellness.</w:t>
      </w:r>
      <w:r w:rsidRPr="00D15F11">
        <w:rPr>
          <w:sz w:val="28"/>
          <w:szCs w:val="28"/>
        </w:rPr>
        <w:t xml:space="preserve"> They offer something that traditional medicine and psychology may not be able to.  As a hypnotherapist, you can make a difference in someone’s life</w:t>
      </w:r>
      <w:r>
        <w:rPr>
          <w:sz w:val="28"/>
          <w:szCs w:val="28"/>
        </w:rPr>
        <w:t xml:space="preserve"> </w:t>
      </w:r>
      <w:r w:rsidRPr="00D15F11">
        <w:rPr>
          <w:sz w:val="28"/>
          <w:szCs w:val="28"/>
        </w:rPr>
        <w:t>as long as you follow a few</w:t>
      </w:r>
      <w:r>
        <w:rPr>
          <w:sz w:val="28"/>
          <w:szCs w:val="28"/>
        </w:rPr>
        <w:t xml:space="preserve"> simple rules</w:t>
      </w:r>
      <w:r w:rsidRPr="00D15F11">
        <w:rPr>
          <w:sz w:val="28"/>
          <w:szCs w:val="28"/>
        </w:rPr>
        <w:t xml:space="preserve">. </w:t>
      </w:r>
    </w:p>
    <w:p w:rsidR="0009101D" w:rsidRDefault="0009101D" w:rsidP="00D15F11">
      <w:pPr>
        <w:jc w:val="both"/>
        <w:rPr>
          <w:sz w:val="28"/>
          <w:szCs w:val="28"/>
        </w:rPr>
      </w:pPr>
    </w:p>
    <w:p w:rsidR="0009101D" w:rsidRDefault="0009101D" w:rsidP="001F4F22">
      <w:pPr>
        <w:ind w:left="5040" w:firstLine="720"/>
        <w:jc w:val="both"/>
        <w:rPr>
          <w:sz w:val="28"/>
          <w:szCs w:val="28"/>
        </w:rPr>
      </w:pPr>
      <w:r>
        <w:rPr>
          <w:sz w:val="28"/>
          <w:szCs w:val="28"/>
        </w:rPr>
        <w:t>Tara Natarajan, Esq., CCH.</w:t>
      </w:r>
    </w:p>
    <w:p w:rsidR="0009101D" w:rsidRDefault="0009101D" w:rsidP="001F4F22">
      <w:pPr>
        <w:ind w:left="5040" w:firstLine="720"/>
        <w:jc w:val="both"/>
        <w:rPr>
          <w:sz w:val="28"/>
          <w:szCs w:val="28"/>
        </w:rPr>
      </w:pPr>
      <w:bookmarkStart w:id="0" w:name="_GoBack"/>
      <w:bookmarkEnd w:id="0"/>
      <w:r>
        <w:rPr>
          <w:sz w:val="28"/>
          <w:szCs w:val="28"/>
        </w:rPr>
        <w:t>Legal Counsel to MIOH</w:t>
      </w:r>
    </w:p>
    <w:p w:rsidR="0009101D" w:rsidRPr="00D15F11" w:rsidRDefault="0009101D" w:rsidP="00D15F11">
      <w:pPr>
        <w:jc w:val="both"/>
        <w:rPr>
          <w:sz w:val="28"/>
          <w:szCs w:val="28"/>
        </w:rPr>
      </w:pPr>
    </w:p>
    <w:sectPr w:rsidR="0009101D" w:rsidRPr="00D15F11" w:rsidSect="006516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61D7F"/>
    <w:multiLevelType w:val="hybridMultilevel"/>
    <w:tmpl w:val="0D20F828"/>
    <w:lvl w:ilvl="0" w:tplc="A458516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215"/>
    <w:rsid w:val="00062AE1"/>
    <w:rsid w:val="0009101D"/>
    <w:rsid w:val="000D6790"/>
    <w:rsid w:val="001359CD"/>
    <w:rsid w:val="00136B3F"/>
    <w:rsid w:val="001377A0"/>
    <w:rsid w:val="00143AED"/>
    <w:rsid w:val="001F4F22"/>
    <w:rsid w:val="00253F16"/>
    <w:rsid w:val="00270149"/>
    <w:rsid w:val="002A2784"/>
    <w:rsid w:val="00383EB2"/>
    <w:rsid w:val="00451454"/>
    <w:rsid w:val="0047109A"/>
    <w:rsid w:val="004B2E76"/>
    <w:rsid w:val="005D3F79"/>
    <w:rsid w:val="005F574B"/>
    <w:rsid w:val="00604AEF"/>
    <w:rsid w:val="006516CF"/>
    <w:rsid w:val="006C2DED"/>
    <w:rsid w:val="00765557"/>
    <w:rsid w:val="00784215"/>
    <w:rsid w:val="007E2779"/>
    <w:rsid w:val="008426F7"/>
    <w:rsid w:val="00897A3B"/>
    <w:rsid w:val="008B339A"/>
    <w:rsid w:val="009766C6"/>
    <w:rsid w:val="00AB4795"/>
    <w:rsid w:val="00B06CA3"/>
    <w:rsid w:val="00C909E2"/>
    <w:rsid w:val="00C9572D"/>
    <w:rsid w:val="00D15F11"/>
    <w:rsid w:val="00D20ECC"/>
    <w:rsid w:val="00E622D0"/>
    <w:rsid w:val="00E877C0"/>
    <w:rsid w:val="00EE10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6CF"/>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6B3F"/>
    <w:pPr>
      <w:ind w:left="720"/>
      <w:contextualSpacing/>
    </w:pPr>
  </w:style>
  <w:style w:type="character" w:styleId="Hyperlink">
    <w:name w:val="Hyperlink"/>
    <w:basedOn w:val="DefaultParagraphFont"/>
    <w:uiPriority w:val="99"/>
    <w:semiHidden/>
    <w:rsid w:val="00E877C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438</Words>
  <Characters>2502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Hypnosis and The Law</dc:title>
  <dc:subject/>
  <dc:creator>Tara</dc:creator>
  <cp:keywords/>
  <dc:description/>
  <cp:lastModifiedBy>Marla</cp:lastModifiedBy>
  <cp:revision>3</cp:revision>
  <dcterms:created xsi:type="dcterms:W3CDTF">2015-01-22T01:35:00Z</dcterms:created>
  <dcterms:modified xsi:type="dcterms:W3CDTF">2015-01-22T01:36:00Z</dcterms:modified>
</cp:coreProperties>
</file>