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4A" w:rsidRPr="00DD7E35" w:rsidRDefault="002B544A" w:rsidP="00D32829">
      <w:pPr>
        <w:jc w:val="both"/>
      </w:pPr>
    </w:p>
    <w:p w:rsidR="002B544A" w:rsidRPr="00CD77B6" w:rsidRDefault="002B544A" w:rsidP="00D32829">
      <w:pPr>
        <w:jc w:val="both"/>
        <w:rPr>
          <w:rFonts w:ascii="Arial" w:hAnsi="Arial" w:cs="Arial"/>
          <w:sz w:val="22"/>
          <w:szCs w:val="22"/>
        </w:rPr>
      </w:pPr>
      <w:r w:rsidRPr="00CD77B6">
        <w:rPr>
          <w:rFonts w:ascii="Arial" w:hAnsi="Arial" w:cs="Arial"/>
          <w:sz w:val="22"/>
          <w:szCs w:val="22"/>
        </w:rPr>
        <w:t>U</w:t>
      </w:r>
      <w:r>
        <w:rPr>
          <w:rFonts w:ascii="Arial" w:hAnsi="Arial" w:cs="Arial"/>
          <w:sz w:val="22"/>
          <w:szCs w:val="22"/>
        </w:rPr>
        <w:t xml:space="preserve">pdate: </w:t>
      </w:r>
      <w:smartTag w:uri="urn:schemas-microsoft-com:office:smarttags" w:element="place">
        <w:smartTag w:uri="urn:schemas-microsoft-com:office:smarttags" w:element="State">
          <w:r w:rsidRPr="00CD77B6">
            <w:rPr>
              <w:rFonts w:ascii="Arial" w:hAnsi="Arial" w:cs="Arial"/>
              <w:sz w:val="22"/>
              <w:szCs w:val="22"/>
            </w:rPr>
            <w:t>California</w:t>
          </w:r>
        </w:smartTag>
      </w:smartTag>
      <w:r w:rsidRPr="00CD77B6">
        <w:rPr>
          <w:rFonts w:ascii="Arial" w:hAnsi="Arial" w:cs="Arial"/>
          <w:sz w:val="22"/>
          <w:szCs w:val="22"/>
        </w:rPr>
        <w:t xml:space="preserve"> laws and regulations for hypnotherapists and other alternative health providers.</w:t>
      </w:r>
    </w:p>
    <w:p w:rsidR="002B544A" w:rsidRPr="00CD77B6" w:rsidRDefault="002B544A" w:rsidP="00D32829">
      <w:pPr>
        <w:jc w:val="both"/>
        <w:rPr>
          <w:rFonts w:ascii="Arial" w:hAnsi="Arial" w:cs="Arial"/>
          <w:sz w:val="22"/>
          <w:szCs w:val="22"/>
        </w:rPr>
      </w:pPr>
    </w:p>
    <w:p w:rsidR="002B544A" w:rsidRPr="00CD77B6" w:rsidRDefault="002B544A" w:rsidP="00D32829">
      <w:pPr>
        <w:jc w:val="both"/>
        <w:rPr>
          <w:rFonts w:ascii="Arial" w:hAnsi="Arial" w:cs="Arial"/>
          <w:sz w:val="22"/>
          <w:szCs w:val="22"/>
        </w:rPr>
      </w:pPr>
      <w:r w:rsidRPr="00CD77B6">
        <w:rPr>
          <w:rFonts w:ascii="Arial" w:hAnsi="Arial" w:cs="Arial"/>
          <w:sz w:val="22"/>
          <w:szCs w:val="22"/>
        </w:rPr>
        <w:t xml:space="preserve">As of the </w:t>
      </w:r>
      <w:proofErr w:type="gramStart"/>
      <w:r w:rsidRPr="00CD77B6">
        <w:rPr>
          <w:rFonts w:ascii="Arial" w:hAnsi="Arial" w:cs="Arial"/>
          <w:sz w:val="22"/>
          <w:szCs w:val="22"/>
        </w:rPr>
        <w:t>new year</w:t>
      </w:r>
      <w:proofErr w:type="gramEnd"/>
      <w:r w:rsidRPr="00CD77B6">
        <w:rPr>
          <w:rFonts w:ascii="Arial" w:hAnsi="Arial" w:cs="Arial"/>
          <w:sz w:val="22"/>
          <w:szCs w:val="22"/>
        </w:rPr>
        <w:t xml:space="preserve">, MIOH has added Tara </w:t>
      </w:r>
      <w:proofErr w:type="spellStart"/>
      <w:r w:rsidRPr="00CD77B6">
        <w:rPr>
          <w:rFonts w:ascii="Arial" w:hAnsi="Arial" w:cs="Arial"/>
          <w:sz w:val="22"/>
          <w:szCs w:val="22"/>
        </w:rPr>
        <w:t>Natarajan</w:t>
      </w:r>
      <w:proofErr w:type="spellEnd"/>
      <w:r w:rsidRPr="00CD77B6">
        <w:rPr>
          <w:rFonts w:ascii="Arial" w:hAnsi="Arial" w:cs="Arial"/>
          <w:sz w:val="22"/>
          <w:szCs w:val="22"/>
        </w:rPr>
        <w:t xml:space="preserve"> to our Advisory Board as our legal counsel. She is also a recent graduate of our school.</w:t>
      </w:r>
    </w:p>
    <w:p w:rsidR="002B544A" w:rsidRPr="00CD77B6" w:rsidRDefault="002B544A" w:rsidP="00D32829">
      <w:pPr>
        <w:jc w:val="both"/>
        <w:rPr>
          <w:rFonts w:ascii="Arial" w:hAnsi="Arial" w:cs="Arial"/>
          <w:sz w:val="22"/>
          <w:szCs w:val="22"/>
        </w:rPr>
      </w:pPr>
    </w:p>
    <w:p w:rsidR="002B544A" w:rsidRPr="00CD77B6" w:rsidRDefault="002B544A" w:rsidP="00D32829">
      <w:pPr>
        <w:jc w:val="both"/>
        <w:rPr>
          <w:rFonts w:ascii="Arial" w:hAnsi="Arial" w:cs="Arial"/>
          <w:sz w:val="22"/>
          <w:szCs w:val="22"/>
        </w:rPr>
      </w:pPr>
      <w:r w:rsidRPr="00CD77B6">
        <w:rPr>
          <w:rFonts w:ascii="Arial" w:hAnsi="Arial" w:cs="Arial"/>
          <w:sz w:val="22"/>
          <w:szCs w:val="22"/>
        </w:rPr>
        <w:t xml:space="preserve">In reviewing </w:t>
      </w:r>
      <w:smartTag w:uri="urn:schemas-microsoft-com:office:smarttags" w:element="place">
        <w:r w:rsidRPr="00CD77B6">
          <w:rPr>
            <w:rFonts w:ascii="Arial" w:hAnsi="Arial" w:cs="Arial"/>
            <w:sz w:val="22"/>
            <w:szCs w:val="22"/>
          </w:rPr>
          <w:t>California</w:t>
        </w:r>
      </w:smartTag>
      <w:r w:rsidRPr="00CD77B6">
        <w:rPr>
          <w:rFonts w:ascii="Arial" w:hAnsi="Arial" w:cs="Arial"/>
          <w:sz w:val="22"/>
          <w:szCs w:val="22"/>
        </w:rPr>
        <w:t xml:space="preserve"> laws with regard to hypnosis,</w:t>
      </w:r>
      <w:r w:rsidRPr="00CD77B6">
        <w:rPr>
          <w:rFonts w:ascii="Arial" w:hAnsi="Arial" w:cs="Arial"/>
          <w:color w:val="FF0000"/>
          <w:sz w:val="22"/>
          <w:szCs w:val="22"/>
        </w:rPr>
        <w:t xml:space="preserve"> </w:t>
      </w:r>
      <w:r w:rsidRPr="00CD77B6">
        <w:rPr>
          <w:rFonts w:ascii="Arial" w:hAnsi="Arial" w:cs="Arial"/>
          <w:sz w:val="22"/>
          <w:szCs w:val="22"/>
        </w:rPr>
        <w:t xml:space="preserve">there were a couple of things </w:t>
      </w:r>
      <w:smartTag w:uri="urn:schemas-microsoft-com:office:smarttags" w:element="place">
        <w:r w:rsidRPr="00CD77B6">
          <w:rPr>
            <w:rFonts w:ascii="Arial" w:hAnsi="Arial" w:cs="Arial"/>
            <w:sz w:val="22"/>
            <w:szCs w:val="22"/>
          </w:rPr>
          <w:t>Tara</w:t>
        </w:r>
      </w:smartTag>
      <w:r w:rsidRPr="00CD77B6">
        <w:rPr>
          <w:rFonts w:ascii="Arial" w:hAnsi="Arial" w:cs="Arial"/>
          <w:sz w:val="22"/>
          <w:szCs w:val="22"/>
        </w:rPr>
        <w:t xml:space="preserve"> has brought to my attention that I want to make you aware of.  For information on the other update go to:</w:t>
      </w:r>
      <w:r>
        <w:rPr>
          <w:rFonts w:ascii="Arial" w:hAnsi="Arial" w:cs="Arial"/>
          <w:sz w:val="22"/>
          <w:szCs w:val="22"/>
        </w:rPr>
        <w:t xml:space="preserve"> </w:t>
      </w:r>
      <w:r w:rsidRPr="00CD77B6">
        <w:rPr>
          <w:rFonts w:ascii="Arial" w:hAnsi="Arial" w:cs="Arial"/>
          <w:sz w:val="22"/>
          <w:szCs w:val="22"/>
        </w:rPr>
        <w:t xml:space="preserve"> </w:t>
      </w:r>
      <w:hyperlink r:id="rId4" w:history="1">
        <w:r w:rsidRPr="00CD77B6">
          <w:rPr>
            <w:rStyle w:val="Hyperlink"/>
            <w:rFonts w:ascii="Arial" w:hAnsi="Arial" w:cs="Arial"/>
            <w:sz w:val="22"/>
            <w:szCs w:val="22"/>
            <w:bdr w:val="none" w:sz="0" w:space="0" w:color="auto" w:frame="1"/>
            <w:shd w:val="clear" w:color="auto" w:fill="FFFFFF"/>
          </w:rPr>
          <w:t xml:space="preserve">Belonging </w:t>
        </w:r>
        <w:proofErr w:type="gramStart"/>
        <w:r w:rsidRPr="00CD77B6">
          <w:rPr>
            <w:rStyle w:val="Hyperlink"/>
            <w:rFonts w:ascii="Arial" w:hAnsi="Arial" w:cs="Arial"/>
            <w:sz w:val="22"/>
            <w:szCs w:val="22"/>
            <w:bdr w:val="none" w:sz="0" w:space="0" w:color="auto" w:frame="1"/>
            <w:shd w:val="clear" w:color="auto" w:fill="FFFFFF"/>
          </w:rPr>
          <w:t>To</w:t>
        </w:r>
        <w:proofErr w:type="gramEnd"/>
        <w:r w:rsidRPr="00CD77B6">
          <w:rPr>
            <w:rStyle w:val="Hyperlink"/>
            <w:rFonts w:ascii="Arial" w:hAnsi="Arial" w:cs="Arial"/>
            <w:sz w:val="22"/>
            <w:szCs w:val="22"/>
            <w:bdr w:val="none" w:sz="0" w:space="0" w:color="auto" w:frame="1"/>
            <w:shd w:val="clear" w:color="auto" w:fill="FFFFFF"/>
          </w:rPr>
          <w:t xml:space="preserve"> a Hypnosis Certifying Organization</w:t>
        </w:r>
      </w:hyperlink>
      <w:r w:rsidRPr="00CD77B6">
        <w:rPr>
          <w:rFonts w:ascii="Arial" w:hAnsi="Arial" w:cs="Arial"/>
          <w:sz w:val="22"/>
          <w:szCs w:val="22"/>
        </w:rPr>
        <w:t xml:space="preserve"> </w:t>
      </w:r>
      <w:r>
        <w:rPr>
          <w:rFonts w:ascii="Arial" w:hAnsi="Arial" w:cs="Arial"/>
          <w:sz w:val="22"/>
          <w:szCs w:val="22"/>
        </w:rPr>
        <w:t xml:space="preserve"> </w:t>
      </w:r>
    </w:p>
    <w:p w:rsidR="002B544A" w:rsidRPr="00CD77B6" w:rsidRDefault="002B544A" w:rsidP="00804AD3">
      <w:pPr>
        <w:pStyle w:val="NormalWeb"/>
        <w:ind w:right="720"/>
        <w:rPr>
          <w:rFonts w:ascii="Arial" w:hAnsi="Arial" w:cs="Arial"/>
          <w:b/>
          <w:color w:val="000000"/>
        </w:rPr>
      </w:pPr>
      <w:r w:rsidRPr="00CD77B6">
        <w:rPr>
          <w:rFonts w:ascii="Arial" w:hAnsi="Arial" w:cs="Arial"/>
          <w:b/>
          <w:caps/>
        </w:rPr>
        <w:t>Client Disclosure Forms:</w:t>
      </w:r>
    </w:p>
    <w:p w:rsidR="002B544A" w:rsidRPr="00CD77B6" w:rsidRDefault="002B544A" w:rsidP="00CD77B6">
      <w:pPr>
        <w:pStyle w:val="NormalWeb"/>
        <w:jc w:val="center"/>
        <w:rPr>
          <w:rFonts w:ascii="Arial" w:hAnsi="Arial" w:cs="Arial"/>
          <w:b/>
          <w:bCs/>
          <w:color w:val="000000"/>
        </w:rPr>
      </w:pPr>
      <w:r w:rsidRPr="00CD77B6">
        <w:rPr>
          <w:rFonts w:ascii="Arial" w:hAnsi="Arial" w:cs="Arial"/>
          <w:b/>
          <w:color w:val="000000"/>
        </w:rPr>
        <w:t xml:space="preserve">Alternative Healthcare Disclosure Forms are now required for </w:t>
      </w:r>
      <w:r w:rsidRPr="00CD77B6">
        <w:rPr>
          <w:rFonts w:ascii="Arial" w:hAnsi="Arial" w:cs="Arial"/>
          <w:b/>
        </w:rPr>
        <w:t>all practiti</w:t>
      </w:r>
      <w:r>
        <w:rPr>
          <w:rFonts w:ascii="Arial" w:hAnsi="Arial" w:cs="Arial"/>
          <w:b/>
        </w:rPr>
        <w:t>oners</w:t>
      </w:r>
      <w:r w:rsidRPr="00CD77B6">
        <w:rPr>
          <w:rFonts w:ascii="Arial" w:hAnsi="Arial" w:cs="Arial"/>
          <w:b/>
        </w:rPr>
        <w:t xml:space="preserve"> in the alternative/complementary healthcare field</w:t>
      </w:r>
      <w:r w:rsidRPr="00CD77B6">
        <w:rPr>
          <w:rFonts w:ascii="Arial" w:hAnsi="Arial" w:cs="Arial"/>
          <w:b/>
          <w:iCs/>
        </w:rPr>
        <w:t>.</w:t>
      </w:r>
    </w:p>
    <w:p w:rsidR="002B544A" w:rsidRPr="00CD77B6" w:rsidRDefault="002B544A" w:rsidP="00D32829">
      <w:pPr>
        <w:pStyle w:val="Title"/>
        <w:jc w:val="both"/>
        <w:rPr>
          <w:rFonts w:ascii="Arial" w:hAnsi="Arial" w:cs="Arial"/>
          <w:b w:val="0"/>
          <w:i/>
          <w:caps w:val="0"/>
          <w:sz w:val="22"/>
          <w:szCs w:val="22"/>
        </w:rPr>
      </w:pPr>
      <w:r w:rsidRPr="00CD77B6">
        <w:rPr>
          <w:rFonts w:ascii="Arial" w:hAnsi="Arial" w:cs="Arial"/>
          <w:b w:val="0"/>
          <w:i/>
          <w:caps w:val="0"/>
          <w:sz w:val="22"/>
          <w:szCs w:val="22"/>
        </w:rPr>
        <w:t>In</w:t>
      </w:r>
      <w:r w:rsidRPr="00CD77B6">
        <w:rPr>
          <w:rFonts w:ascii="Arial" w:hAnsi="Arial" w:cs="Arial"/>
          <w:b w:val="0"/>
          <w:i/>
          <w:sz w:val="22"/>
          <w:szCs w:val="22"/>
        </w:rPr>
        <w:t xml:space="preserve"> 2003 </w:t>
      </w:r>
      <w:smartTag w:uri="urn:schemas-microsoft-com:office:smarttags" w:element="place">
        <w:r w:rsidRPr="00CD77B6">
          <w:rPr>
            <w:rFonts w:ascii="Arial" w:hAnsi="Arial" w:cs="Arial"/>
            <w:b w:val="0"/>
            <w:i/>
            <w:caps w:val="0"/>
            <w:sz w:val="22"/>
            <w:szCs w:val="22"/>
          </w:rPr>
          <w:t>California</w:t>
        </w:r>
      </w:smartTag>
      <w:r w:rsidRPr="00CD77B6">
        <w:rPr>
          <w:rFonts w:ascii="Arial" w:hAnsi="Arial" w:cs="Arial"/>
          <w:b w:val="0"/>
          <w:i/>
          <w:caps w:val="0"/>
          <w:sz w:val="22"/>
          <w:szCs w:val="22"/>
        </w:rPr>
        <w:t xml:space="preserve"> </w:t>
      </w:r>
      <w:r w:rsidRPr="00CD77B6">
        <w:rPr>
          <w:rFonts w:ascii="Arial" w:hAnsi="Arial" w:cs="Arial"/>
          <w:b w:val="0"/>
          <w:i/>
          <w:caps w:val="0"/>
          <w:color w:val="000000"/>
          <w:sz w:val="22"/>
          <w:szCs w:val="22"/>
        </w:rPr>
        <w:t xml:space="preserve">legislation required that a disclosure statement be given to each new client. You keep one copy on file for three years. In </w:t>
      </w:r>
      <w:smartTag w:uri="urn:schemas-microsoft-com:office:smarttags" w:element="place">
        <w:r w:rsidRPr="00CD77B6">
          <w:rPr>
            <w:rFonts w:ascii="Arial" w:hAnsi="Arial" w:cs="Arial"/>
            <w:b w:val="0"/>
            <w:i/>
            <w:caps w:val="0"/>
            <w:color w:val="000000"/>
            <w:sz w:val="22"/>
            <w:szCs w:val="22"/>
          </w:rPr>
          <w:t>California</w:t>
        </w:r>
      </w:smartTag>
      <w:r w:rsidRPr="00CD77B6">
        <w:rPr>
          <w:rFonts w:ascii="Arial" w:hAnsi="Arial" w:cs="Arial"/>
          <w:b w:val="0"/>
          <w:i/>
          <w:caps w:val="0"/>
          <w:color w:val="000000"/>
          <w:sz w:val="22"/>
          <w:szCs w:val="22"/>
        </w:rPr>
        <w:t xml:space="preserve">, Senate Bill SB-577 was passed allowing alternative practitioners to practice freely. Included in this bill is the requirement for you to use a disclosure statement. </w:t>
      </w:r>
    </w:p>
    <w:p w:rsidR="002B544A" w:rsidRPr="00CD77B6" w:rsidRDefault="002B544A" w:rsidP="00EF0753">
      <w:pPr>
        <w:pStyle w:val="BodyText"/>
        <w:spacing w:after="0"/>
        <w:jc w:val="both"/>
        <w:rPr>
          <w:rFonts w:ascii="Arial" w:hAnsi="Arial" w:cs="Arial"/>
          <w:color w:val="FF0000"/>
          <w:sz w:val="22"/>
          <w:szCs w:val="22"/>
        </w:rPr>
      </w:pPr>
      <w:r w:rsidRPr="00CD77B6">
        <w:rPr>
          <w:rFonts w:ascii="Arial" w:hAnsi="Arial" w:cs="Arial"/>
          <w:sz w:val="22"/>
          <w:szCs w:val="22"/>
        </w:rPr>
        <w:t xml:space="preserve">MIOH first made generic disclosure forms available when the bill passed, and the forms are still available on the MIOH website. Tara has brought it to my attention that it is still necessary to have each new client sign a duplicated form—which cannot be copied—keeping one for yourself and giving the other to the client. (The client can do whatever they want with it.)  You, the hypnotherapist, should hold on to your signed copy for at least three years. Therefore, I want to re-emphasize that each graduate needs to obtain a form and utilize it in your practice. </w:t>
      </w:r>
      <w:bookmarkStart w:id="0" w:name="_GoBack"/>
      <w:bookmarkEnd w:id="0"/>
    </w:p>
    <w:p w:rsidR="002B544A" w:rsidRPr="00CD77B6" w:rsidRDefault="002B544A" w:rsidP="00EF0753">
      <w:pPr>
        <w:pStyle w:val="BodyText"/>
        <w:spacing w:after="0"/>
        <w:jc w:val="both"/>
        <w:rPr>
          <w:rFonts w:ascii="Arial" w:hAnsi="Arial" w:cs="Arial"/>
          <w:sz w:val="22"/>
          <w:szCs w:val="22"/>
        </w:rPr>
      </w:pPr>
    </w:p>
    <w:p w:rsidR="002B544A" w:rsidRPr="00CD77B6" w:rsidRDefault="002B544A" w:rsidP="00EF0753">
      <w:pPr>
        <w:pStyle w:val="BodyText"/>
        <w:spacing w:after="0"/>
        <w:jc w:val="both"/>
        <w:rPr>
          <w:rFonts w:ascii="Arial" w:hAnsi="Arial" w:cs="Arial"/>
          <w:sz w:val="22"/>
          <w:szCs w:val="22"/>
        </w:rPr>
      </w:pPr>
      <w:r w:rsidRPr="00CD77B6">
        <w:rPr>
          <w:rFonts w:ascii="Arial" w:hAnsi="Arial" w:cs="Arial"/>
          <w:sz w:val="22"/>
          <w:szCs w:val="22"/>
        </w:rPr>
        <w:t xml:space="preserve">You can create your own form, but remember that it has to be a duplicate form. You can also order them from MIOH.  I’ve attached information about the law and how to order the forms.  If you have any questions you can call me or speak with </w:t>
      </w:r>
      <w:smartTag w:uri="urn:schemas-microsoft-com:office:smarttags" w:element="place">
        <w:r w:rsidRPr="00CD77B6">
          <w:rPr>
            <w:rFonts w:ascii="Arial" w:hAnsi="Arial" w:cs="Arial"/>
            <w:sz w:val="22"/>
            <w:szCs w:val="22"/>
          </w:rPr>
          <w:t>Tara</w:t>
        </w:r>
      </w:smartTag>
      <w:r w:rsidRPr="00CD77B6">
        <w:rPr>
          <w:rFonts w:ascii="Arial" w:hAnsi="Arial" w:cs="Arial"/>
          <w:sz w:val="22"/>
          <w:szCs w:val="22"/>
        </w:rPr>
        <w:t>.</w:t>
      </w:r>
    </w:p>
    <w:p w:rsidR="002B544A" w:rsidRPr="00CD77B6" w:rsidRDefault="002B544A" w:rsidP="000768AD">
      <w:pPr>
        <w:pStyle w:val="BodyText"/>
        <w:spacing w:after="0"/>
        <w:jc w:val="both"/>
        <w:rPr>
          <w:rFonts w:ascii="Arial" w:hAnsi="Arial" w:cs="Arial"/>
          <w:sz w:val="22"/>
          <w:szCs w:val="22"/>
        </w:rPr>
      </w:pPr>
    </w:p>
    <w:p w:rsidR="002B544A" w:rsidRPr="00CD77B6" w:rsidRDefault="002B544A" w:rsidP="000768AD">
      <w:pPr>
        <w:tabs>
          <w:tab w:val="left" w:pos="1080"/>
        </w:tabs>
        <w:jc w:val="both"/>
        <w:rPr>
          <w:rFonts w:ascii="Arial" w:hAnsi="Arial" w:cs="Arial"/>
          <w:sz w:val="22"/>
          <w:szCs w:val="22"/>
          <w:u w:val="single"/>
        </w:rPr>
      </w:pPr>
      <w:r w:rsidRPr="00CD77B6">
        <w:rPr>
          <w:rFonts w:ascii="Arial" w:hAnsi="Arial" w:cs="Arial"/>
          <w:sz w:val="22"/>
          <w:szCs w:val="22"/>
        </w:rPr>
        <w:tab/>
      </w:r>
      <w:r w:rsidRPr="00CD77B6">
        <w:rPr>
          <w:rFonts w:ascii="Arial" w:hAnsi="Arial" w:cs="Arial"/>
          <w:sz w:val="22"/>
          <w:szCs w:val="22"/>
          <w:u w:val="single"/>
        </w:rPr>
        <w:t xml:space="preserve">Marla </w:t>
      </w:r>
      <w:proofErr w:type="spellStart"/>
      <w:r w:rsidRPr="00CD77B6">
        <w:rPr>
          <w:rFonts w:ascii="Arial" w:hAnsi="Arial" w:cs="Arial"/>
          <w:sz w:val="22"/>
          <w:szCs w:val="22"/>
          <w:u w:val="single"/>
        </w:rPr>
        <w:t>Brucker</w:t>
      </w:r>
      <w:proofErr w:type="spellEnd"/>
      <w:r w:rsidRPr="00CD77B6">
        <w:rPr>
          <w:rFonts w:ascii="Arial" w:hAnsi="Arial" w:cs="Arial"/>
          <w:sz w:val="22"/>
          <w:szCs w:val="22"/>
          <w:u w:val="single"/>
        </w:rPr>
        <w:t>, DCH, R.HA</w:t>
      </w:r>
      <w:r w:rsidRPr="00CD77B6">
        <w:rPr>
          <w:rFonts w:ascii="Arial" w:hAnsi="Arial" w:cs="Arial"/>
          <w:sz w:val="22"/>
          <w:szCs w:val="22"/>
        </w:rPr>
        <w:tab/>
      </w:r>
      <w:r w:rsidRPr="00CD77B6">
        <w:rPr>
          <w:rFonts w:ascii="Arial" w:hAnsi="Arial" w:cs="Arial"/>
          <w:sz w:val="22"/>
          <w:szCs w:val="22"/>
        </w:rPr>
        <w:tab/>
      </w:r>
      <w:r w:rsidRPr="00CD77B6">
        <w:rPr>
          <w:rFonts w:ascii="Arial" w:hAnsi="Arial" w:cs="Arial"/>
          <w:sz w:val="22"/>
          <w:szCs w:val="22"/>
          <w:u w:val="single"/>
        </w:rPr>
        <w:t xml:space="preserve">Tara </w:t>
      </w:r>
      <w:proofErr w:type="spellStart"/>
      <w:r w:rsidRPr="00CD77B6">
        <w:rPr>
          <w:rFonts w:ascii="Arial" w:hAnsi="Arial" w:cs="Arial"/>
          <w:sz w:val="22"/>
          <w:szCs w:val="22"/>
          <w:u w:val="single"/>
        </w:rPr>
        <w:t>Natarajan</w:t>
      </w:r>
      <w:proofErr w:type="spellEnd"/>
      <w:r w:rsidRPr="00CD77B6">
        <w:rPr>
          <w:rFonts w:ascii="Arial" w:hAnsi="Arial" w:cs="Arial"/>
          <w:sz w:val="22"/>
          <w:szCs w:val="22"/>
          <w:u w:val="single"/>
        </w:rPr>
        <w:t>, Esq., CCH</w:t>
      </w:r>
    </w:p>
    <w:p w:rsidR="002B544A" w:rsidRPr="00CD77B6" w:rsidRDefault="002B544A" w:rsidP="000768AD">
      <w:pPr>
        <w:tabs>
          <w:tab w:val="left" w:pos="1080"/>
        </w:tabs>
        <w:jc w:val="both"/>
        <w:rPr>
          <w:rFonts w:ascii="Arial" w:hAnsi="Arial" w:cs="Arial"/>
          <w:sz w:val="22"/>
          <w:szCs w:val="22"/>
        </w:rPr>
      </w:pPr>
      <w:r w:rsidRPr="00CD77B6">
        <w:rPr>
          <w:rFonts w:ascii="Arial" w:hAnsi="Arial" w:cs="Arial"/>
          <w:sz w:val="22"/>
          <w:szCs w:val="22"/>
        </w:rPr>
        <w:tab/>
        <w:t>(858) 587-0422</w:t>
      </w:r>
      <w:r w:rsidRPr="00CD77B6">
        <w:rPr>
          <w:rFonts w:ascii="Arial" w:hAnsi="Arial" w:cs="Arial"/>
          <w:sz w:val="22"/>
          <w:szCs w:val="22"/>
        </w:rPr>
        <w:tab/>
      </w:r>
      <w:r w:rsidRPr="00CD77B6">
        <w:rPr>
          <w:rFonts w:ascii="Arial" w:hAnsi="Arial" w:cs="Arial"/>
          <w:sz w:val="22"/>
          <w:szCs w:val="22"/>
        </w:rPr>
        <w:tab/>
      </w:r>
      <w:r w:rsidRPr="00CD77B6">
        <w:rPr>
          <w:rFonts w:ascii="Arial" w:hAnsi="Arial" w:cs="Arial"/>
          <w:sz w:val="22"/>
          <w:szCs w:val="22"/>
        </w:rPr>
        <w:tab/>
      </w:r>
      <w:r w:rsidRPr="00CD77B6">
        <w:rPr>
          <w:rFonts w:ascii="Arial" w:hAnsi="Arial" w:cs="Arial"/>
          <w:sz w:val="22"/>
          <w:szCs w:val="22"/>
        </w:rPr>
        <w:tab/>
        <w:t>(408) 250-7269</w:t>
      </w:r>
    </w:p>
    <w:p w:rsidR="002B544A" w:rsidRPr="00CD77B6" w:rsidRDefault="002B544A" w:rsidP="00D32829">
      <w:pPr>
        <w:ind w:left="5760" w:firstLine="720"/>
        <w:jc w:val="both"/>
        <w:rPr>
          <w:rFonts w:ascii="Arial" w:hAnsi="Arial" w:cs="Arial"/>
        </w:rPr>
      </w:pPr>
    </w:p>
    <w:p w:rsidR="002B544A" w:rsidRPr="00CD77B6" w:rsidRDefault="002B544A" w:rsidP="00D32829">
      <w:pPr>
        <w:jc w:val="both"/>
        <w:rPr>
          <w:rFonts w:ascii="Arial" w:hAnsi="Arial" w:cs="Arial"/>
          <w:b/>
        </w:rPr>
      </w:pPr>
    </w:p>
    <w:p w:rsidR="002B544A" w:rsidRPr="00CD77B6" w:rsidRDefault="002B544A" w:rsidP="00D32829">
      <w:pPr>
        <w:jc w:val="both"/>
        <w:rPr>
          <w:rFonts w:ascii="Arial" w:hAnsi="Arial" w:cs="Arial"/>
          <w:b/>
        </w:rPr>
      </w:pPr>
    </w:p>
    <w:p w:rsidR="002B544A" w:rsidRPr="00CD77B6" w:rsidRDefault="002B544A" w:rsidP="00D32829">
      <w:pPr>
        <w:jc w:val="both"/>
        <w:rPr>
          <w:rFonts w:ascii="Arial" w:hAnsi="Arial" w:cs="Arial"/>
          <w:b/>
        </w:rPr>
      </w:pPr>
    </w:p>
    <w:p w:rsidR="002B544A" w:rsidRDefault="002B544A" w:rsidP="00D32829">
      <w:pPr>
        <w:jc w:val="both"/>
        <w:rPr>
          <w:rFonts w:ascii="Arial" w:hAnsi="Arial" w:cs="Arial"/>
          <w:b/>
        </w:rPr>
      </w:pPr>
      <w:r w:rsidRPr="00CD77B6">
        <w:rPr>
          <w:rFonts w:ascii="Arial" w:hAnsi="Arial" w:cs="Arial"/>
          <w:b/>
        </w:rPr>
        <w:t xml:space="preserve">Order disclosure forms: </w:t>
      </w:r>
      <w:r>
        <w:rPr>
          <w:rFonts w:ascii="Arial" w:hAnsi="Arial" w:cs="Arial"/>
          <w:b/>
        </w:rPr>
        <w:tab/>
      </w:r>
      <w:hyperlink r:id="rId5" w:history="1">
        <w:r w:rsidRPr="007A6B48">
          <w:rPr>
            <w:rStyle w:val="Hyperlink"/>
            <w:rFonts w:ascii="Arial" w:hAnsi="Arial" w:cs="Arial"/>
            <w:b/>
          </w:rPr>
          <w:t>http://sdhypnosistraining.com/mioh/wp-content/uploads/2015/01/To-all-Health-Care-Workers.doc</w:t>
        </w:r>
      </w:hyperlink>
      <w:r w:rsidRPr="00CD77B6">
        <w:rPr>
          <w:rFonts w:ascii="Arial" w:hAnsi="Arial" w:cs="Arial"/>
          <w:b/>
        </w:rPr>
        <w:t xml:space="preserve">  </w:t>
      </w:r>
    </w:p>
    <w:p w:rsidR="002B544A" w:rsidRDefault="002B544A" w:rsidP="00D32829">
      <w:pPr>
        <w:jc w:val="both"/>
        <w:rPr>
          <w:rFonts w:ascii="Arial" w:hAnsi="Arial" w:cs="Arial"/>
          <w:b/>
        </w:rPr>
      </w:pPr>
    </w:p>
    <w:p w:rsidR="002B544A" w:rsidRPr="00CD77B6" w:rsidRDefault="002B544A" w:rsidP="00CD77B6">
      <w:pPr>
        <w:tabs>
          <w:tab w:val="left" w:pos="3990"/>
        </w:tabs>
        <w:rPr>
          <w:rFonts w:ascii="Arial" w:hAnsi="Arial" w:cs="Arial"/>
          <w:sz w:val="22"/>
          <w:szCs w:val="22"/>
        </w:rPr>
      </w:pPr>
      <w:r w:rsidRPr="00CD77B6">
        <w:rPr>
          <w:rFonts w:ascii="Arial" w:hAnsi="Arial" w:cs="Arial"/>
          <w:sz w:val="22"/>
          <w:szCs w:val="22"/>
        </w:rPr>
        <w:tab/>
      </w:r>
    </w:p>
    <w:sectPr w:rsidR="002B544A" w:rsidRPr="00CD77B6" w:rsidSect="00BF497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56708E"/>
    <w:rsid w:val="000768AD"/>
    <w:rsid w:val="000A6938"/>
    <w:rsid w:val="0013130B"/>
    <w:rsid w:val="001840E1"/>
    <w:rsid w:val="001A4266"/>
    <w:rsid w:val="001C0A8E"/>
    <w:rsid w:val="001E3FD2"/>
    <w:rsid w:val="00204C3F"/>
    <w:rsid w:val="0021507B"/>
    <w:rsid w:val="00241E06"/>
    <w:rsid w:val="00294948"/>
    <w:rsid w:val="002B544A"/>
    <w:rsid w:val="002B7D9B"/>
    <w:rsid w:val="002D3D9C"/>
    <w:rsid w:val="002E73C7"/>
    <w:rsid w:val="00314F3A"/>
    <w:rsid w:val="0033024E"/>
    <w:rsid w:val="00397FE6"/>
    <w:rsid w:val="003B290A"/>
    <w:rsid w:val="003C128D"/>
    <w:rsid w:val="003D39E9"/>
    <w:rsid w:val="003E6BCC"/>
    <w:rsid w:val="004211B2"/>
    <w:rsid w:val="00437982"/>
    <w:rsid w:val="0054540D"/>
    <w:rsid w:val="0056708E"/>
    <w:rsid w:val="00570289"/>
    <w:rsid w:val="00587BD5"/>
    <w:rsid w:val="005C7A5D"/>
    <w:rsid w:val="006D0AEB"/>
    <w:rsid w:val="006F4BB7"/>
    <w:rsid w:val="00781296"/>
    <w:rsid w:val="007A675D"/>
    <w:rsid w:val="007A6B48"/>
    <w:rsid w:val="00804AD3"/>
    <w:rsid w:val="008F3D7C"/>
    <w:rsid w:val="00924B21"/>
    <w:rsid w:val="00926A5F"/>
    <w:rsid w:val="00945888"/>
    <w:rsid w:val="009700CB"/>
    <w:rsid w:val="009A1B9E"/>
    <w:rsid w:val="00AA56B4"/>
    <w:rsid w:val="00AD5D28"/>
    <w:rsid w:val="00AF138A"/>
    <w:rsid w:val="00B42133"/>
    <w:rsid w:val="00B62280"/>
    <w:rsid w:val="00B64E56"/>
    <w:rsid w:val="00BB76BB"/>
    <w:rsid w:val="00BE3901"/>
    <w:rsid w:val="00BF4975"/>
    <w:rsid w:val="00C26E17"/>
    <w:rsid w:val="00C47DB8"/>
    <w:rsid w:val="00C505CD"/>
    <w:rsid w:val="00C759EB"/>
    <w:rsid w:val="00CC31D1"/>
    <w:rsid w:val="00CD3A13"/>
    <w:rsid w:val="00CD77B6"/>
    <w:rsid w:val="00D32829"/>
    <w:rsid w:val="00DA5DEA"/>
    <w:rsid w:val="00DC5C38"/>
    <w:rsid w:val="00DD7E35"/>
    <w:rsid w:val="00E60C61"/>
    <w:rsid w:val="00EB706C"/>
    <w:rsid w:val="00EF0753"/>
    <w:rsid w:val="00EF1C09"/>
    <w:rsid w:val="00F07E3B"/>
    <w:rsid w:val="00F30BB7"/>
    <w:rsid w:val="00F8213A"/>
    <w:rsid w:val="00F91796"/>
    <w:rsid w:val="00F92A0C"/>
    <w:rsid w:val="00FD6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99"/>
    <w:qFormat/>
    <w:rsid w:val="0056708E"/>
    <w:pPr>
      <w:keepNext/>
      <w:spacing w:after="240"/>
      <w:jc w:val="center"/>
      <w:outlineLvl w:val="0"/>
    </w:pPr>
    <w:rPr>
      <w:b/>
      <w:bCs/>
      <w:caps/>
      <w:kern w:val="28"/>
    </w:rPr>
  </w:style>
  <w:style w:type="character" w:customStyle="1" w:styleId="TitleChar">
    <w:name w:val="Title Char"/>
    <w:basedOn w:val="DefaultParagraphFont"/>
    <w:link w:val="Title"/>
    <w:uiPriority w:val="99"/>
    <w:locked/>
    <w:rsid w:val="003C128D"/>
    <w:rPr>
      <w:rFonts w:ascii="Cambria" w:hAnsi="Cambria" w:cs="Times New Roman"/>
      <w:b/>
      <w:bCs/>
      <w:kern w:val="28"/>
      <w:sz w:val="32"/>
      <w:szCs w:val="32"/>
    </w:rPr>
  </w:style>
  <w:style w:type="paragraph" w:styleId="BodyText">
    <w:name w:val="Body Text"/>
    <w:basedOn w:val="Normal"/>
    <w:link w:val="BodyTextChar"/>
    <w:uiPriority w:val="99"/>
    <w:rsid w:val="0056708E"/>
    <w:pPr>
      <w:spacing w:after="120"/>
    </w:pPr>
  </w:style>
  <w:style w:type="character" w:customStyle="1" w:styleId="BodyTextChar">
    <w:name w:val="Body Text Char"/>
    <w:basedOn w:val="DefaultParagraphFont"/>
    <w:link w:val="BodyText"/>
    <w:uiPriority w:val="99"/>
    <w:semiHidden/>
    <w:locked/>
    <w:rsid w:val="003C128D"/>
    <w:rPr>
      <w:rFonts w:cs="Times New Roman"/>
      <w:sz w:val="24"/>
      <w:szCs w:val="24"/>
    </w:rPr>
  </w:style>
  <w:style w:type="paragraph" w:styleId="NormalWeb">
    <w:name w:val="Normal (Web)"/>
    <w:basedOn w:val="Normal"/>
    <w:uiPriority w:val="99"/>
    <w:rsid w:val="0056708E"/>
    <w:pPr>
      <w:spacing w:before="100" w:beforeAutospacing="1" w:after="100" w:afterAutospacing="1"/>
    </w:pPr>
  </w:style>
  <w:style w:type="character" w:styleId="Hyperlink">
    <w:name w:val="Hyperlink"/>
    <w:basedOn w:val="DefaultParagraphFont"/>
    <w:uiPriority w:val="99"/>
    <w:rsid w:val="009700CB"/>
    <w:rPr>
      <w:rFonts w:cs="Times New Roman"/>
      <w:color w:val="0000FF"/>
      <w:u w:val="single"/>
    </w:rPr>
  </w:style>
  <w:style w:type="character" w:styleId="CommentReference">
    <w:name w:val="annotation reference"/>
    <w:basedOn w:val="DefaultParagraphFont"/>
    <w:uiPriority w:val="99"/>
    <w:rsid w:val="001E3FD2"/>
    <w:rPr>
      <w:rFonts w:cs="Times New Roman"/>
      <w:sz w:val="16"/>
      <w:szCs w:val="16"/>
    </w:rPr>
  </w:style>
  <w:style w:type="paragraph" w:styleId="CommentText">
    <w:name w:val="annotation text"/>
    <w:basedOn w:val="Normal"/>
    <w:link w:val="CommentTextChar"/>
    <w:uiPriority w:val="99"/>
    <w:rsid w:val="001E3FD2"/>
    <w:rPr>
      <w:sz w:val="20"/>
      <w:szCs w:val="20"/>
    </w:rPr>
  </w:style>
  <w:style w:type="character" w:customStyle="1" w:styleId="CommentTextChar">
    <w:name w:val="Comment Text Char"/>
    <w:basedOn w:val="DefaultParagraphFont"/>
    <w:link w:val="CommentText"/>
    <w:uiPriority w:val="99"/>
    <w:locked/>
    <w:rsid w:val="001E3FD2"/>
    <w:rPr>
      <w:rFonts w:cs="Times New Roman"/>
    </w:rPr>
  </w:style>
  <w:style w:type="paragraph" w:styleId="CommentSubject">
    <w:name w:val="annotation subject"/>
    <w:basedOn w:val="CommentText"/>
    <w:next w:val="CommentText"/>
    <w:link w:val="CommentSubjectChar"/>
    <w:uiPriority w:val="99"/>
    <w:rsid w:val="001E3FD2"/>
    <w:rPr>
      <w:b/>
      <w:bCs/>
    </w:rPr>
  </w:style>
  <w:style w:type="character" w:customStyle="1" w:styleId="CommentSubjectChar">
    <w:name w:val="Comment Subject Char"/>
    <w:basedOn w:val="CommentTextChar"/>
    <w:link w:val="CommentSubject"/>
    <w:uiPriority w:val="99"/>
    <w:locked/>
    <w:rsid w:val="001E3FD2"/>
    <w:rPr>
      <w:b/>
      <w:bCs/>
    </w:rPr>
  </w:style>
  <w:style w:type="paragraph" w:styleId="BalloonText">
    <w:name w:val="Balloon Text"/>
    <w:basedOn w:val="Normal"/>
    <w:link w:val="BalloonTextChar"/>
    <w:uiPriority w:val="99"/>
    <w:rsid w:val="001E3FD2"/>
    <w:rPr>
      <w:rFonts w:ascii="Segoe UI" w:hAnsi="Segoe UI" w:cs="Segoe UI"/>
      <w:sz w:val="18"/>
      <w:szCs w:val="18"/>
    </w:rPr>
  </w:style>
  <w:style w:type="character" w:customStyle="1" w:styleId="BalloonTextChar">
    <w:name w:val="Balloon Text Char"/>
    <w:basedOn w:val="DefaultParagraphFont"/>
    <w:link w:val="BalloonText"/>
    <w:uiPriority w:val="99"/>
    <w:locked/>
    <w:rsid w:val="001E3F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24882125">
      <w:marLeft w:val="0"/>
      <w:marRight w:val="0"/>
      <w:marTop w:val="0"/>
      <w:marBottom w:val="0"/>
      <w:divBdr>
        <w:top w:val="none" w:sz="0" w:space="0" w:color="auto"/>
        <w:left w:val="none" w:sz="0" w:space="0" w:color="auto"/>
        <w:bottom w:val="none" w:sz="0" w:space="0" w:color="auto"/>
        <w:right w:val="none" w:sz="0" w:space="0" w:color="auto"/>
      </w:divBdr>
      <w:divsChild>
        <w:div w:id="2124882124">
          <w:marLeft w:val="0"/>
          <w:marRight w:val="0"/>
          <w:marTop w:val="0"/>
          <w:marBottom w:val="0"/>
          <w:divBdr>
            <w:top w:val="none" w:sz="0" w:space="0" w:color="auto"/>
            <w:left w:val="none" w:sz="0" w:space="0" w:color="auto"/>
            <w:bottom w:val="none" w:sz="0" w:space="0" w:color="auto"/>
            <w:right w:val="none" w:sz="0" w:space="0" w:color="auto"/>
          </w:divBdr>
        </w:div>
        <w:div w:id="2124882126">
          <w:marLeft w:val="0"/>
          <w:marRight w:val="0"/>
          <w:marTop w:val="0"/>
          <w:marBottom w:val="0"/>
          <w:divBdr>
            <w:top w:val="none" w:sz="0" w:space="0" w:color="auto"/>
            <w:left w:val="none" w:sz="0" w:space="0" w:color="auto"/>
            <w:bottom w:val="none" w:sz="0" w:space="0" w:color="auto"/>
            <w:right w:val="none" w:sz="0" w:space="0" w:color="auto"/>
          </w:divBdr>
        </w:div>
        <w:div w:id="2124882127">
          <w:marLeft w:val="0"/>
          <w:marRight w:val="0"/>
          <w:marTop w:val="0"/>
          <w:marBottom w:val="0"/>
          <w:divBdr>
            <w:top w:val="none" w:sz="0" w:space="0" w:color="auto"/>
            <w:left w:val="none" w:sz="0" w:space="0" w:color="auto"/>
            <w:bottom w:val="none" w:sz="0" w:space="0" w:color="auto"/>
            <w:right w:val="none" w:sz="0" w:space="0" w:color="auto"/>
          </w:divBdr>
        </w:div>
        <w:div w:id="212488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hypnosistraining.com/mioh/wp-content/uploads/2015/01/To-all-Health-Care-Workers.doc" TargetMode="External"/><Relationship Id="rId4" Type="http://schemas.openxmlformats.org/officeDocument/2006/relationships/hyperlink" Target="http://sdhypnosistraining.com/mioh/wp-content/uploads/2015/01/Belonging-to-a-cert.-hypnosis-organiz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1893</Characters>
  <Application>Microsoft Office Word</Application>
  <DocSecurity>0</DocSecurity>
  <Lines>15</Lines>
  <Paragraphs>4</Paragraphs>
  <ScaleCrop>false</ScaleCrop>
  <Company>Hewlett-Packard</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MIOH Graduates,</dc:title>
  <dc:creator>Marla</dc:creator>
  <cp:lastModifiedBy>lindsayk</cp:lastModifiedBy>
  <cp:revision>2</cp:revision>
  <dcterms:created xsi:type="dcterms:W3CDTF">2015-01-28T05:12:00Z</dcterms:created>
  <dcterms:modified xsi:type="dcterms:W3CDTF">2015-01-28T05:12:00Z</dcterms:modified>
</cp:coreProperties>
</file>